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26"/>
        </w:tabs>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p>
      <w:pPr>
        <w:tabs>
          <w:tab w:val="left" w:pos="1326"/>
        </w:tabs>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航空基地2020年义务教育招生入学工作日程安排</w:t>
      </w:r>
    </w:p>
    <w:tbl>
      <w:tblPr>
        <w:tblStyle w:val="5"/>
        <w:tblpPr w:leftFromText="180" w:rightFromText="180" w:vertAnchor="text" w:horzAnchor="page" w:tblpX="1554" w:tblpY="4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7"/>
        <w:gridCol w:w="4371"/>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57" w:type="dxa"/>
          </w:tcPr>
          <w:p>
            <w:pPr>
              <w:tabs>
                <w:tab w:val="left" w:pos="1326"/>
              </w:tabs>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时间</w:t>
            </w:r>
          </w:p>
        </w:tc>
        <w:tc>
          <w:tcPr>
            <w:tcW w:w="4371" w:type="dxa"/>
          </w:tcPr>
          <w:p>
            <w:pPr>
              <w:tabs>
                <w:tab w:val="left" w:pos="1326"/>
              </w:tabs>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工作内容</w:t>
            </w:r>
          </w:p>
        </w:tc>
        <w:tc>
          <w:tcPr>
            <w:tcW w:w="2232" w:type="dxa"/>
          </w:tcPr>
          <w:p>
            <w:pPr>
              <w:tabs>
                <w:tab w:val="left" w:pos="1326"/>
              </w:tabs>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6月18日</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向社会公布《西安航空基地2020年义务教育学校招生入学工作实施方案》（含学区划分方案）</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6月19日起</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航空基地第一小学通过线上或者线下对学区内学生及家长开展“校园开放日”活动，并制定招生细则</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6月18日至6月21日</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通过线上和线下形式公布《2020年招生入学公告》、《信息审核登记须知》等</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rPr>
        <w:tc>
          <w:tcPr>
            <w:tcW w:w="2457" w:type="dxa"/>
            <w:vAlign w:val="center"/>
          </w:tcPr>
          <w:p>
            <w:pPr>
              <w:tabs>
                <w:tab w:val="left" w:pos="1326"/>
              </w:tabs>
              <w:spacing w:line="320" w:lineRule="exact"/>
              <w:jc w:val="cente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6月22日至</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日</w:t>
            </w:r>
          </w:p>
          <w:p>
            <w:pPr>
              <w:tabs>
                <w:tab w:val="left" w:pos="1326"/>
              </w:tabs>
              <w:spacing w:line="320" w:lineRule="exact"/>
              <w:jc w:val="center"/>
              <w:rPr>
                <w:rFonts w:hint="eastAsia" w:ascii="仿宋_GB2312" w:hAnsi="仿宋_GB2312" w:eastAsia="仿宋_GB2312" w:cs="仿宋_GB2312"/>
                <w:color w:val="auto"/>
                <w:sz w:val="28"/>
                <w:szCs w:val="28"/>
                <w:lang w:val="en-US" w:eastAsia="zh-CN"/>
              </w:rPr>
            </w:pPr>
          </w:p>
        </w:tc>
        <w:tc>
          <w:tcPr>
            <w:tcW w:w="4371" w:type="dxa"/>
            <w:vAlign w:val="center"/>
          </w:tcPr>
          <w:p>
            <w:pPr>
              <w:tabs>
                <w:tab w:val="left" w:pos="1326"/>
              </w:tabs>
              <w:spacing w:line="320" w:lineRule="exact"/>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家长持《西安市义务教育招生入学信息审核登记表》、相关资料到航空基地第一小学信息审核登记点进行信息审核登记</w:t>
            </w:r>
          </w:p>
        </w:tc>
        <w:tc>
          <w:tcPr>
            <w:tcW w:w="2232" w:type="dxa"/>
            <w:vAlign w:val="center"/>
          </w:tcPr>
          <w:p>
            <w:pPr>
              <w:tabs>
                <w:tab w:val="left" w:pos="1326"/>
              </w:tabs>
              <w:spacing w:line="320" w:lineRule="exact"/>
              <w:jc w:val="center"/>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457" w:type="dxa"/>
            <w:vAlign w:val="center"/>
          </w:tcPr>
          <w:p>
            <w:pPr>
              <w:tabs>
                <w:tab w:val="left" w:pos="1326"/>
              </w:tabs>
              <w:spacing w:line="320" w:lineRule="exact"/>
              <w:jc w:val="cente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6月25至6月27日</w:t>
            </w:r>
          </w:p>
        </w:tc>
        <w:tc>
          <w:tcPr>
            <w:tcW w:w="4371" w:type="dxa"/>
            <w:vAlign w:val="center"/>
          </w:tcPr>
          <w:p>
            <w:pPr>
              <w:tabs>
                <w:tab w:val="left" w:pos="1326"/>
              </w:tabs>
              <w:spacing w:line="320" w:lineRule="exact"/>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教育局及有关部门对适龄儿童少年信息进行复审。</w:t>
            </w:r>
          </w:p>
        </w:tc>
        <w:tc>
          <w:tcPr>
            <w:tcW w:w="2232" w:type="dxa"/>
            <w:vAlign w:val="center"/>
          </w:tcPr>
          <w:p>
            <w:pPr>
              <w:tabs>
                <w:tab w:val="left" w:pos="1326"/>
              </w:tabs>
              <w:spacing w:line="3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教育局及有关部门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2457" w:type="dxa"/>
            <w:vAlign w:val="center"/>
          </w:tcPr>
          <w:p>
            <w:pPr>
              <w:tabs>
                <w:tab w:val="left" w:pos="1326"/>
              </w:tabs>
              <w:spacing w:line="32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sz w:val="28"/>
                <w:szCs w:val="28"/>
              </w:rPr>
              <w:t>日至7月</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日</w:t>
            </w:r>
          </w:p>
        </w:tc>
        <w:tc>
          <w:tcPr>
            <w:tcW w:w="4371" w:type="dxa"/>
            <w:vAlign w:val="center"/>
          </w:tcPr>
          <w:p>
            <w:pPr>
              <w:tabs>
                <w:tab w:val="left" w:pos="1326"/>
              </w:tabs>
              <w:spacing w:line="320" w:lineRule="exact"/>
              <w:jc w:val="lef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家长持《西安市义务教育招生入学信息审核登记表》、相关资料到航空基地第一小学信息审核登记点进行信息审核登记</w:t>
            </w:r>
          </w:p>
        </w:tc>
        <w:tc>
          <w:tcPr>
            <w:tcW w:w="2232" w:type="dxa"/>
            <w:vAlign w:val="center"/>
          </w:tcPr>
          <w:p>
            <w:pPr>
              <w:tabs>
                <w:tab w:val="left" w:pos="1326"/>
              </w:tabs>
              <w:spacing w:line="32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7月</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日至7月1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日</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教育局及有关部门对适龄儿童少年信息进行复审。</w:t>
            </w:r>
          </w:p>
        </w:tc>
        <w:tc>
          <w:tcPr>
            <w:tcW w:w="2232" w:type="dxa"/>
            <w:vAlign w:val="center"/>
          </w:tcPr>
          <w:p>
            <w:pPr>
              <w:tabs>
                <w:tab w:val="left" w:pos="1326"/>
              </w:tabs>
              <w:spacing w:line="3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教育局及有关部门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日前</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航空基地第一小学信息审核登记点通知适龄儿童少年及其家长复审结果及领取入学通知书时间</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7月27日前</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发放入学通知书</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8月24日至25日</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后续新生信息审核登记</w:t>
            </w:r>
          </w:p>
        </w:tc>
        <w:tc>
          <w:tcPr>
            <w:tcW w:w="2232"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教育局、学校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457" w:type="dxa"/>
            <w:vAlign w:val="center"/>
          </w:tcPr>
          <w:p>
            <w:pPr>
              <w:tabs>
                <w:tab w:val="left" w:pos="1326"/>
              </w:tabs>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8月31日</w:t>
            </w:r>
          </w:p>
        </w:tc>
        <w:tc>
          <w:tcPr>
            <w:tcW w:w="4371" w:type="dxa"/>
            <w:vAlign w:val="center"/>
          </w:tcPr>
          <w:p>
            <w:pPr>
              <w:tabs>
                <w:tab w:val="left" w:pos="1326"/>
              </w:tabs>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新生报到注册</w:t>
            </w:r>
          </w:p>
        </w:tc>
        <w:tc>
          <w:tcPr>
            <w:tcW w:w="2232" w:type="dxa"/>
            <w:vAlign w:val="center"/>
          </w:tcPr>
          <w:p>
            <w:pPr>
              <w:tabs>
                <w:tab w:val="left" w:pos="1326"/>
              </w:tabs>
              <w:spacing w:line="320" w:lineRule="exact"/>
              <w:jc w:val="cente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学校</w:t>
            </w:r>
          </w:p>
        </w:tc>
      </w:tr>
    </w:tbl>
    <w:p>
      <w:pPr>
        <w:rPr>
          <w:rFonts w:ascii="仿宋" w:hAnsi="仿宋" w:eastAsia="仿宋" w:cs="仿宋"/>
          <w:sz w:val="24"/>
        </w:rPr>
      </w:pPr>
    </w:p>
    <w:p>
      <w:bookmarkStart w:id="0" w:name="_GoBack"/>
      <w:bookmarkEnd w:id="0"/>
    </w:p>
    <w:sectPr>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B690D"/>
    <w:rsid w:val="61EC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2020-06-18T08:00:00Z</dcterms:created>
  <dc:creator>hk</dc:creator>
  <cp:lastModifiedBy>hk</cp:lastModifiedBy>
  <dcterms:modified xsi:type="dcterms:W3CDTF">2020-06-18T08:55:37Z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